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1939" w:rsidRDefault="00941AC6" w:rsidP="00922E02">
      <w:pPr>
        <w:jc w:val="center"/>
        <w:rPr>
          <w:rFonts w:ascii="HG丸ｺﾞｼｯｸM-PRO" w:eastAsia="HG丸ｺﾞｼｯｸM-PRO" w:hAnsi="HG丸ｺﾞｼｯｸM-PRO"/>
          <w:sz w:val="24"/>
          <w:szCs w:val="24"/>
        </w:rPr>
      </w:pPr>
      <w:r w:rsidRPr="00941AC6">
        <w:rPr>
          <w:rFonts w:ascii="HG丸ｺﾞｼｯｸM-PRO" w:eastAsia="HG丸ｺﾞｼｯｸM-PRO" w:hAnsi="HG丸ｺﾞｼｯｸM-PRO" w:hint="eastAsia"/>
          <w:w w:val="97"/>
          <w:kern w:val="0"/>
          <w:sz w:val="24"/>
          <w:szCs w:val="24"/>
          <w:fitText w:val="8400" w:id="1826285056"/>
        </w:rPr>
        <w:t>第２期阪南市子ども・子育て支援事業計画策定のためのアンケート調査につい</w:t>
      </w:r>
      <w:r w:rsidRPr="00941AC6">
        <w:rPr>
          <w:rFonts w:ascii="HG丸ｺﾞｼｯｸM-PRO" w:eastAsia="HG丸ｺﾞｼｯｸM-PRO" w:hAnsi="HG丸ｺﾞｼｯｸM-PRO" w:hint="eastAsia"/>
          <w:spacing w:val="15"/>
          <w:w w:val="97"/>
          <w:kern w:val="0"/>
          <w:sz w:val="24"/>
          <w:szCs w:val="24"/>
          <w:fitText w:val="8400" w:id="1826285056"/>
        </w:rPr>
        <w:t>て</w:t>
      </w:r>
    </w:p>
    <w:p w:rsidR="00922E02" w:rsidRDefault="00941AC6" w:rsidP="00922E02">
      <w:pPr>
        <w:rPr>
          <w:rFonts w:ascii="HG丸ｺﾞｼｯｸM-PRO" w:eastAsia="HG丸ｺﾞｼｯｸM-PRO" w:hAnsi="HG丸ｺﾞｼｯｸM-PRO"/>
          <w:sz w:val="24"/>
          <w:szCs w:val="24"/>
        </w:rPr>
      </w:pPr>
      <w:r>
        <w:rPr>
          <w:rFonts w:ascii="HG丸ｺﾞｼｯｸM-PRO" w:eastAsia="HG丸ｺﾞｼｯｸM-PRO" w:hAnsi="HG丸ｺﾞｼｯｸM-PRO" w:hint="eastAsia"/>
          <w:noProof/>
          <w:sz w:val="24"/>
          <w:szCs w:val="24"/>
        </w:rPr>
        <mc:AlternateContent>
          <mc:Choice Requires="wps">
            <w:drawing>
              <wp:anchor distT="0" distB="0" distL="114300" distR="114300" simplePos="0" relativeHeight="251659264" behindDoc="0" locked="0" layoutInCell="1" allowOverlap="1" wp14:anchorId="7633055C" wp14:editId="1E618486">
                <wp:simplePos x="0" y="0"/>
                <wp:positionH relativeFrom="column">
                  <wp:posOffset>4901565</wp:posOffset>
                </wp:positionH>
                <wp:positionV relativeFrom="paragraph">
                  <wp:posOffset>-917575</wp:posOffset>
                </wp:positionV>
                <wp:extent cx="781050" cy="447675"/>
                <wp:effectExtent l="0" t="0" r="19050" b="28575"/>
                <wp:wrapNone/>
                <wp:docPr id="1" name="テキスト ボックス 1"/>
                <wp:cNvGraphicFramePr/>
                <a:graphic xmlns:a="http://schemas.openxmlformats.org/drawingml/2006/main">
                  <a:graphicData uri="http://schemas.microsoft.com/office/word/2010/wordprocessingShape">
                    <wps:wsp>
                      <wps:cNvSpPr txBox="1"/>
                      <wps:spPr>
                        <a:xfrm>
                          <a:off x="0" y="0"/>
                          <a:ext cx="781050" cy="447675"/>
                        </a:xfrm>
                        <a:prstGeom prst="rect">
                          <a:avLst/>
                        </a:prstGeom>
                        <a:solidFill>
                          <a:sysClr val="window" lastClr="FFFFFF"/>
                        </a:solidFill>
                        <a:ln w="6350">
                          <a:solidFill>
                            <a:prstClr val="black"/>
                          </a:solidFill>
                        </a:ln>
                        <a:effectLst/>
                      </wps:spPr>
                      <wps:txbx>
                        <w:txbxContent>
                          <w:p w:rsidR="00941AC6" w:rsidRPr="00496139" w:rsidRDefault="00941AC6" w:rsidP="00941AC6">
                            <w:pPr>
                              <w:rPr>
                                <w:rFonts w:ascii="HG丸ｺﾞｼｯｸM-PRO" w:eastAsia="HG丸ｺﾞｼｯｸM-PRO" w:hAnsi="HG丸ｺﾞｼｯｸM-PRO"/>
                                <w:sz w:val="32"/>
                                <w:szCs w:val="32"/>
                              </w:rPr>
                            </w:pPr>
                            <w:r w:rsidRPr="00496139">
                              <w:rPr>
                                <w:rFonts w:ascii="HG丸ｺﾞｼｯｸM-PRO" w:eastAsia="HG丸ｺﾞｼｯｸM-PRO" w:hAnsi="HG丸ｺﾞｼｯｸM-PRO" w:hint="eastAsia"/>
                                <w:sz w:val="32"/>
                                <w:szCs w:val="32"/>
                              </w:rPr>
                              <w:t>資料2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テキスト ボックス 1" o:spid="_x0000_s1026" type="#_x0000_t202" style="position:absolute;left:0;text-align:left;margin-left:385.95pt;margin-top:-72.25pt;width:61.5pt;height:35.2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" fillcolor="window" strokeweight=".5pt">
                <v:textbox>
                  <w:txbxContent>
                    <w:p w:rsidR="00941AC6" w:rsidRPr="00496139" w:rsidRDefault="00941AC6" w:rsidP="00941AC6">
                      <w:pPr>
                        <w:rPr>
                          <w:rFonts w:ascii="HG丸ｺﾞｼｯｸM-PRO" w:eastAsia="HG丸ｺﾞｼｯｸM-PRO" w:hAnsi="HG丸ｺﾞｼｯｸM-PRO"/>
                          <w:sz w:val="32"/>
                          <w:szCs w:val="32"/>
                        </w:rPr>
                      </w:pPr>
                      <w:r w:rsidRPr="00496139">
                        <w:rPr>
                          <w:rFonts w:ascii="HG丸ｺﾞｼｯｸM-PRO" w:eastAsia="HG丸ｺﾞｼｯｸM-PRO" w:hAnsi="HG丸ｺﾞｼｯｸM-PRO" w:hint="eastAsia"/>
                          <w:sz w:val="32"/>
                          <w:szCs w:val="32"/>
                        </w:rPr>
                        <w:t>資料2</w:t>
                      </w:r>
                    </w:p>
                  </w:txbxContent>
                </v:textbox>
              </v:shape>
            </w:pict>
          </mc:Fallback>
        </mc:AlternateContent>
      </w:r>
    </w:p>
    <w:p w:rsidR="00922E02" w:rsidRDefault="00922E02" w:rsidP="00922E02">
      <w:pPr>
        <w:jc w:val="left"/>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１　調査目的について</w:t>
      </w:r>
    </w:p>
    <w:p w:rsidR="00922E02" w:rsidRDefault="00922E02" w:rsidP="001D51DE">
      <w:pPr>
        <w:ind w:left="240" w:rightChars="-64" w:right="-134" w:hangingChars="100" w:hanging="240"/>
        <w:jc w:val="left"/>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　　阪南市子ども・子育て支援事業計画（以下「計画」という。）は、子ども・子育て支援法に基づく教育・保育及び地域の子ども・子育て支援事業の量の見込みとその確保方策並びにその他業務の円滑な実施に関するものであり</w:t>
      </w:r>
      <w:r w:rsidR="001D51DE">
        <w:rPr>
          <w:rFonts w:ascii="HG丸ｺﾞｼｯｸM-PRO" w:eastAsia="HG丸ｺﾞｼｯｸM-PRO" w:hAnsi="HG丸ｺﾞｼｯｸM-PRO" w:hint="eastAsia"/>
          <w:sz w:val="24"/>
          <w:szCs w:val="24"/>
        </w:rPr>
        <w:t>、</w:t>
      </w:r>
      <w:r>
        <w:rPr>
          <w:rFonts w:ascii="HG丸ｺﾞｼｯｸM-PRO" w:eastAsia="HG丸ｺﾞｼｯｸM-PRO" w:hAnsi="HG丸ｺﾞｼｯｸM-PRO" w:hint="eastAsia"/>
          <w:sz w:val="24"/>
          <w:szCs w:val="24"/>
        </w:rPr>
        <w:t>現行計画は、平成２７年度から平成３１年度までを計画期間としている。</w:t>
      </w:r>
    </w:p>
    <w:p w:rsidR="00922E02" w:rsidRDefault="00922E02" w:rsidP="00922E02">
      <w:pPr>
        <w:ind w:left="240" w:hangingChars="100" w:hanging="240"/>
        <w:jc w:val="left"/>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　　今年度予定しているニーズ調査は、第２期計画（２０２０年度～２０２４年度）を策定するため、国から示された基本方針</w:t>
      </w:r>
      <w:r w:rsidR="00941AC6">
        <w:rPr>
          <w:rFonts w:ascii="HG丸ｺﾞｼｯｸM-PRO" w:eastAsia="HG丸ｺﾞｼｯｸM-PRO" w:hAnsi="HG丸ｺﾞｼｯｸM-PRO" w:hint="eastAsia"/>
          <w:sz w:val="24"/>
          <w:szCs w:val="24"/>
        </w:rPr>
        <w:t>等</w:t>
      </w:r>
      <w:r>
        <w:rPr>
          <w:rFonts w:ascii="HG丸ｺﾞｼｯｸM-PRO" w:eastAsia="HG丸ｺﾞｼｯｸM-PRO" w:hAnsi="HG丸ｺﾞｼｯｸM-PRO" w:hint="eastAsia"/>
          <w:sz w:val="24"/>
          <w:szCs w:val="24"/>
        </w:rPr>
        <w:t>に基づき実施するものである。</w:t>
      </w:r>
    </w:p>
    <w:p w:rsidR="00922E02" w:rsidRDefault="00922E02" w:rsidP="00922E02">
      <w:pPr>
        <w:jc w:val="left"/>
        <w:rPr>
          <w:rFonts w:ascii="HG丸ｺﾞｼｯｸM-PRO" w:eastAsia="HG丸ｺﾞｼｯｸM-PRO" w:hAnsi="HG丸ｺﾞｼｯｸM-PRO"/>
          <w:sz w:val="24"/>
          <w:szCs w:val="24"/>
        </w:rPr>
      </w:pPr>
    </w:p>
    <w:p w:rsidR="00922E02" w:rsidRDefault="00922E02" w:rsidP="00922E02">
      <w:pPr>
        <w:jc w:val="left"/>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２　調査内容について</w:t>
      </w:r>
    </w:p>
    <w:p w:rsidR="00922E02" w:rsidRDefault="00922E02" w:rsidP="00922E02">
      <w:pPr>
        <w:ind w:left="240" w:hangingChars="100" w:hanging="240"/>
        <w:jc w:val="left"/>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　　計画策定に当たり基礎資料となる子育て世帯の子育てサービスの利用状況、利用希望、就労状況等についてニーズの変化等を的確に把握する内容とする。</w:t>
      </w:r>
    </w:p>
    <w:p w:rsidR="00922E02" w:rsidRDefault="00922E02" w:rsidP="00922E02">
      <w:pPr>
        <w:ind w:left="240" w:hangingChars="100" w:hanging="240"/>
        <w:jc w:val="left"/>
        <w:rPr>
          <w:rFonts w:ascii="HG丸ｺﾞｼｯｸM-PRO" w:eastAsia="HG丸ｺﾞｼｯｸM-PRO" w:hAnsi="HG丸ｺﾞｼｯｸM-PRO"/>
          <w:sz w:val="24"/>
          <w:szCs w:val="24"/>
        </w:rPr>
      </w:pPr>
    </w:p>
    <w:p w:rsidR="00922E02" w:rsidRDefault="00922E02" w:rsidP="00922E02">
      <w:pPr>
        <w:ind w:left="240" w:hangingChars="100" w:hanging="240"/>
        <w:jc w:val="left"/>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３　調査票について</w:t>
      </w:r>
    </w:p>
    <w:p w:rsidR="00922E02" w:rsidRDefault="00922E02" w:rsidP="00922E02">
      <w:pPr>
        <w:ind w:left="240" w:hangingChars="100" w:hanging="240"/>
        <w:jc w:val="left"/>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　　国から示された基本方針及び大阪府のニーズ調査</w:t>
      </w:r>
      <w:r w:rsidR="00041BE9">
        <w:rPr>
          <w:rFonts w:ascii="HG丸ｺﾞｼｯｸM-PRO" w:eastAsia="HG丸ｺﾞｼｯｸM-PRO" w:hAnsi="HG丸ｺﾞｼｯｸM-PRO" w:hint="eastAsia"/>
          <w:sz w:val="24"/>
          <w:szCs w:val="24"/>
        </w:rPr>
        <w:t>の</w:t>
      </w:r>
      <w:r>
        <w:rPr>
          <w:rFonts w:ascii="HG丸ｺﾞｼｯｸM-PRO" w:eastAsia="HG丸ｺﾞｼｯｸM-PRO" w:hAnsi="HG丸ｺﾞｼｯｸM-PRO" w:hint="eastAsia"/>
          <w:sz w:val="24"/>
          <w:szCs w:val="24"/>
        </w:rPr>
        <w:t>考え方を踏まえ</w:t>
      </w:r>
      <w:r w:rsidR="00A3106C">
        <w:rPr>
          <w:rFonts w:ascii="HG丸ｺﾞｼｯｸM-PRO" w:eastAsia="HG丸ｺﾞｼｯｸM-PRO" w:hAnsi="HG丸ｺﾞｼｯｸM-PRO" w:hint="eastAsia"/>
          <w:sz w:val="24"/>
          <w:szCs w:val="24"/>
        </w:rPr>
        <w:t>るとともに</w:t>
      </w:r>
      <w:r w:rsidR="00941AC6">
        <w:rPr>
          <w:rFonts w:ascii="HG丸ｺﾞｼｯｸM-PRO" w:eastAsia="HG丸ｺﾞｼｯｸM-PRO" w:hAnsi="HG丸ｺﾞｼｯｸM-PRO" w:hint="eastAsia"/>
          <w:sz w:val="24"/>
          <w:szCs w:val="24"/>
        </w:rPr>
        <w:t>市独自の新規設問を加え</w:t>
      </w:r>
      <w:r w:rsidR="00A3106C">
        <w:rPr>
          <w:rFonts w:ascii="HG丸ｺﾞｼｯｸM-PRO" w:eastAsia="HG丸ｺﾞｼｯｸM-PRO" w:hAnsi="HG丸ｺﾞｼｯｸM-PRO" w:hint="eastAsia"/>
          <w:sz w:val="24"/>
          <w:szCs w:val="24"/>
        </w:rPr>
        <w:t>、</w:t>
      </w:r>
      <w:r>
        <w:rPr>
          <w:rFonts w:ascii="HG丸ｺﾞｼｯｸM-PRO" w:eastAsia="HG丸ｺﾞｼｯｸM-PRO" w:hAnsi="HG丸ｺﾞｼｯｸM-PRO" w:hint="eastAsia"/>
          <w:sz w:val="24"/>
          <w:szCs w:val="24"/>
        </w:rPr>
        <w:t>調査票（案）</w:t>
      </w:r>
      <w:r w:rsidR="00371667">
        <w:rPr>
          <w:rFonts w:ascii="HG丸ｺﾞｼｯｸM-PRO" w:eastAsia="HG丸ｺﾞｼｯｸM-PRO" w:hAnsi="HG丸ｺﾞｼｯｸM-PRO" w:hint="eastAsia"/>
          <w:sz w:val="24"/>
          <w:szCs w:val="24"/>
        </w:rPr>
        <w:t>を作成し、子ども・子育て会議においてご意見等をいただき、調査票を確定する。</w:t>
      </w:r>
    </w:p>
    <w:p w:rsidR="00371667" w:rsidRDefault="00371667" w:rsidP="00922E02">
      <w:pPr>
        <w:ind w:left="240" w:hangingChars="100" w:hanging="240"/>
        <w:jc w:val="left"/>
        <w:rPr>
          <w:rFonts w:ascii="HG丸ｺﾞｼｯｸM-PRO" w:eastAsia="HG丸ｺﾞｼｯｸM-PRO" w:hAnsi="HG丸ｺﾞｼｯｸM-PRO"/>
          <w:sz w:val="24"/>
          <w:szCs w:val="24"/>
        </w:rPr>
      </w:pPr>
    </w:p>
    <w:p w:rsidR="00AB7C7B" w:rsidRDefault="00371667" w:rsidP="00AB7C7B">
      <w:pPr>
        <w:ind w:left="240" w:hangingChars="100" w:hanging="240"/>
        <w:jc w:val="left"/>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４　調査方法について</w:t>
      </w:r>
    </w:p>
    <w:tbl>
      <w:tblPr>
        <w:tblStyle w:val="a3"/>
        <w:tblW w:w="0" w:type="auto"/>
        <w:tblLook w:val="04A0" w:firstRow="1" w:lastRow="0" w:firstColumn="1" w:lastColumn="0" w:noHBand="0" w:noVBand="1"/>
      </w:tblPr>
      <w:tblGrid>
        <w:gridCol w:w="1809"/>
        <w:gridCol w:w="3261"/>
        <w:gridCol w:w="3632"/>
      </w:tblGrid>
      <w:tr w:rsidR="00F91ACB" w:rsidTr="00F91ACB">
        <w:tc>
          <w:tcPr>
            <w:tcW w:w="1809" w:type="dxa"/>
            <w:shd w:val="clear" w:color="auto" w:fill="B4C6E7" w:themeFill="accent5" w:themeFillTint="66"/>
          </w:tcPr>
          <w:p w:rsidR="00F91ACB" w:rsidRDefault="00F91ACB" w:rsidP="00630ABA">
            <w:pPr>
              <w:jc w:val="left"/>
              <w:rPr>
                <w:rFonts w:ascii="HG丸ｺﾞｼｯｸM-PRO" w:eastAsia="HG丸ｺﾞｼｯｸM-PRO" w:hAnsi="HG丸ｺﾞｼｯｸM-PRO"/>
                <w:sz w:val="24"/>
                <w:szCs w:val="24"/>
              </w:rPr>
            </w:pPr>
          </w:p>
        </w:tc>
        <w:tc>
          <w:tcPr>
            <w:tcW w:w="3261" w:type="dxa"/>
            <w:shd w:val="clear" w:color="auto" w:fill="B4C6E7" w:themeFill="accent5" w:themeFillTint="66"/>
          </w:tcPr>
          <w:p w:rsidR="00F91ACB" w:rsidRDefault="00F91ACB" w:rsidP="00630ABA">
            <w:pPr>
              <w:jc w:val="cente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就学前児童のいる世帯</w:t>
            </w:r>
          </w:p>
        </w:tc>
        <w:tc>
          <w:tcPr>
            <w:tcW w:w="3632" w:type="dxa"/>
            <w:shd w:val="clear" w:color="auto" w:fill="B4C6E7" w:themeFill="accent5" w:themeFillTint="66"/>
          </w:tcPr>
          <w:p w:rsidR="00F91ACB" w:rsidRDefault="00835A06" w:rsidP="00630ABA">
            <w:pPr>
              <w:jc w:val="cente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小学生</w:t>
            </w:r>
          </w:p>
        </w:tc>
      </w:tr>
      <w:tr w:rsidR="00F91ACB" w:rsidTr="00630ABA">
        <w:tc>
          <w:tcPr>
            <w:tcW w:w="1809" w:type="dxa"/>
          </w:tcPr>
          <w:p w:rsidR="00F91ACB" w:rsidRDefault="00F91ACB" w:rsidP="00630ABA">
            <w:pPr>
              <w:jc w:val="left"/>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対象者</w:t>
            </w:r>
          </w:p>
        </w:tc>
        <w:tc>
          <w:tcPr>
            <w:tcW w:w="3261" w:type="dxa"/>
          </w:tcPr>
          <w:p w:rsidR="00F91ACB" w:rsidRDefault="00F91ACB" w:rsidP="00630ABA">
            <w:pPr>
              <w:jc w:val="left"/>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住民基本台帳から無作為に抽出した約1,600世帯</w:t>
            </w:r>
          </w:p>
        </w:tc>
        <w:tc>
          <w:tcPr>
            <w:tcW w:w="3632" w:type="dxa"/>
          </w:tcPr>
          <w:p w:rsidR="00F91ACB" w:rsidRDefault="00F91ACB" w:rsidP="00630ABA">
            <w:pPr>
              <w:jc w:val="left"/>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市内小学校の小学1年生から3年生までの1組の</w:t>
            </w:r>
            <w:r w:rsidR="00AF0316">
              <w:rPr>
                <w:rFonts w:ascii="HG丸ｺﾞｼｯｸM-PRO" w:eastAsia="HG丸ｺﾞｼｯｸM-PRO" w:hAnsi="HG丸ｺﾞｼｯｸM-PRO" w:hint="eastAsia"/>
                <w:sz w:val="24"/>
                <w:szCs w:val="24"/>
              </w:rPr>
              <w:t>児童</w:t>
            </w:r>
            <w:bookmarkStart w:id="0" w:name="_GoBack"/>
            <w:bookmarkEnd w:id="0"/>
            <w:r>
              <w:rPr>
                <w:rFonts w:ascii="HG丸ｺﾞｼｯｸM-PRO" w:eastAsia="HG丸ｺﾞｼｯｸM-PRO" w:hAnsi="HG丸ｺﾞｼｯｸM-PRO" w:hint="eastAsia"/>
                <w:sz w:val="24"/>
                <w:szCs w:val="24"/>
              </w:rPr>
              <w:t>の保護者</w:t>
            </w:r>
          </w:p>
          <w:p w:rsidR="00F91ACB" w:rsidRDefault="00F91ACB" w:rsidP="00630ABA">
            <w:pPr>
              <w:jc w:val="left"/>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（約680人）</w:t>
            </w:r>
          </w:p>
        </w:tc>
      </w:tr>
      <w:tr w:rsidR="00F91ACB" w:rsidTr="00630ABA">
        <w:tc>
          <w:tcPr>
            <w:tcW w:w="1809" w:type="dxa"/>
          </w:tcPr>
          <w:p w:rsidR="00F91ACB" w:rsidRDefault="00F91ACB" w:rsidP="00630ABA">
            <w:pPr>
              <w:jc w:val="left"/>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配布・回収方法</w:t>
            </w:r>
          </w:p>
        </w:tc>
        <w:tc>
          <w:tcPr>
            <w:tcW w:w="3261" w:type="dxa"/>
          </w:tcPr>
          <w:p w:rsidR="00F91ACB" w:rsidRDefault="00F91ACB" w:rsidP="00630ABA">
            <w:pPr>
              <w:jc w:val="cente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郵送にて配布・回収を行う。</w:t>
            </w:r>
          </w:p>
        </w:tc>
        <w:tc>
          <w:tcPr>
            <w:tcW w:w="3632" w:type="dxa"/>
          </w:tcPr>
          <w:p w:rsidR="00F91ACB" w:rsidRDefault="00F91ACB" w:rsidP="00630ABA">
            <w:pPr>
              <w:jc w:val="cente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各校を通じて配布・回収を行う。</w:t>
            </w:r>
          </w:p>
        </w:tc>
      </w:tr>
    </w:tbl>
    <w:p w:rsidR="00371667" w:rsidRPr="00F91ACB" w:rsidRDefault="00371667" w:rsidP="00922E02">
      <w:pPr>
        <w:ind w:left="240" w:hangingChars="100" w:hanging="240"/>
        <w:jc w:val="left"/>
        <w:rPr>
          <w:rFonts w:ascii="HG丸ｺﾞｼｯｸM-PRO" w:eastAsia="HG丸ｺﾞｼｯｸM-PRO" w:hAnsi="HG丸ｺﾞｼｯｸM-PRO"/>
          <w:sz w:val="24"/>
          <w:szCs w:val="24"/>
        </w:rPr>
      </w:pPr>
    </w:p>
    <w:p w:rsidR="00AB7C7B" w:rsidRPr="00AB7C7B" w:rsidRDefault="00371667" w:rsidP="00AB7C7B">
      <w:pPr>
        <w:ind w:left="240" w:hangingChars="100" w:hanging="240"/>
        <w:jc w:val="left"/>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５　ニーズ調査のスケジュール</w:t>
      </w:r>
    </w:p>
    <w:tbl>
      <w:tblPr>
        <w:tblStyle w:val="a3"/>
        <w:tblW w:w="8789" w:type="dxa"/>
        <w:tblInd w:w="-34" w:type="dxa"/>
        <w:tblLook w:val="04A0" w:firstRow="1" w:lastRow="0" w:firstColumn="1" w:lastColumn="0" w:noHBand="0" w:noVBand="1"/>
      </w:tblPr>
      <w:tblGrid>
        <w:gridCol w:w="3269"/>
        <w:gridCol w:w="5520"/>
      </w:tblGrid>
      <w:tr w:rsidR="00371667" w:rsidTr="00F91ACB">
        <w:tc>
          <w:tcPr>
            <w:tcW w:w="3269" w:type="dxa"/>
            <w:shd w:val="clear" w:color="auto" w:fill="B4C6E7" w:themeFill="accent5" w:themeFillTint="66"/>
          </w:tcPr>
          <w:p w:rsidR="00371667" w:rsidRDefault="00371667" w:rsidP="00371667">
            <w:pPr>
              <w:jc w:val="cente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年　　月</w:t>
            </w:r>
          </w:p>
        </w:tc>
        <w:tc>
          <w:tcPr>
            <w:tcW w:w="5520" w:type="dxa"/>
            <w:shd w:val="clear" w:color="auto" w:fill="B4C6E7" w:themeFill="accent5" w:themeFillTint="66"/>
          </w:tcPr>
          <w:p w:rsidR="00371667" w:rsidRDefault="00041BE9" w:rsidP="00371667">
            <w:pPr>
              <w:jc w:val="cente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ニ　ー　ズ</w:t>
            </w:r>
            <w:r w:rsidR="00371667">
              <w:rPr>
                <w:rFonts w:ascii="HG丸ｺﾞｼｯｸM-PRO" w:eastAsia="HG丸ｺﾞｼｯｸM-PRO" w:hAnsi="HG丸ｺﾞｼｯｸM-PRO" w:hint="eastAsia"/>
                <w:sz w:val="24"/>
                <w:szCs w:val="24"/>
              </w:rPr>
              <w:t xml:space="preserve">　調　査　作　業</w:t>
            </w:r>
          </w:p>
        </w:tc>
      </w:tr>
      <w:tr w:rsidR="00371667" w:rsidTr="00F91ACB">
        <w:tc>
          <w:tcPr>
            <w:tcW w:w="3269" w:type="dxa"/>
          </w:tcPr>
          <w:p w:rsidR="00371667" w:rsidRDefault="00371667" w:rsidP="00941AC6">
            <w:pPr>
              <w:ind w:firstLineChars="100" w:firstLine="240"/>
              <w:jc w:val="left"/>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平成31年1月</w:t>
            </w:r>
          </w:p>
        </w:tc>
        <w:tc>
          <w:tcPr>
            <w:tcW w:w="5520" w:type="dxa"/>
          </w:tcPr>
          <w:p w:rsidR="00371667" w:rsidRDefault="00371667" w:rsidP="00922E02">
            <w:pPr>
              <w:jc w:val="left"/>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子ども・子育て会議【調査票案】</w:t>
            </w:r>
          </w:p>
        </w:tc>
      </w:tr>
      <w:tr w:rsidR="00371667" w:rsidTr="00F91ACB">
        <w:tc>
          <w:tcPr>
            <w:tcW w:w="3269" w:type="dxa"/>
          </w:tcPr>
          <w:p w:rsidR="00371667" w:rsidRDefault="00371667" w:rsidP="0039760B">
            <w:pPr>
              <w:jc w:val="left"/>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　（必要に応じ）</w:t>
            </w:r>
          </w:p>
        </w:tc>
        <w:tc>
          <w:tcPr>
            <w:tcW w:w="5520" w:type="dxa"/>
          </w:tcPr>
          <w:p w:rsidR="00371667" w:rsidRDefault="00371667" w:rsidP="0039760B">
            <w:pPr>
              <w:jc w:val="left"/>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（子ども・子育て会議）</w:t>
            </w:r>
          </w:p>
        </w:tc>
      </w:tr>
      <w:tr w:rsidR="00371667" w:rsidTr="00F91ACB">
        <w:tc>
          <w:tcPr>
            <w:tcW w:w="3269" w:type="dxa"/>
          </w:tcPr>
          <w:p w:rsidR="00371667" w:rsidRDefault="00371667" w:rsidP="0039760B">
            <w:pPr>
              <w:jc w:val="left"/>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　平成31年2月</w:t>
            </w:r>
          </w:p>
        </w:tc>
        <w:tc>
          <w:tcPr>
            <w:tcW w:w="5520" w:type="dxa"/>
          </w:tcPr>
          <w:p w:rsidR="00371667" w:rsidRDefault="00371667" w:rsidP="0039760B">
            <w:pPr>
              <w:jc w:val="left"/>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ニーズ調査実施</w:t>
            </w:r>
          </w:p>
        </w:tc>
      </w:tr>
      <w:tr w:rsidR="00371667" w:rsidTr="00F91ACB">
        <w:tc>
          <w:tcPr>
            <w:tcW w:w="3269" w:type="dxa"/>
          </w:tcPr>
          <w:p w:rsidR="00371667" w:rsidRDefault="00371667" w:rsidP="0039760B">
            <w:pPr>
              <w:jc w:val="left"/>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　平成31年3月～4月</w:t>
            </w:r>
          </w:p>
        </w:tc>
        <w:tc>
          <w:tcPr>
            <w:tcW w:w="5520" w:type="dxa"/>
          </w:tcPr>
          <w:p w:rsidR="00371667" w:rsidRDefault="00371667" w:rsidP="0039760B">
            <w:pPr>
              <w:jc w:val="left"/>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子ども・子育て</w:t>
            </w:r>
            <w:r w:rsidR="0034193B">
              <w:rPr>
                <w:rFonts w:ascii="HG丸ｺﾞｼｯｸM-PRO" w:eastAsia="HG丸ｺﾞｼｯｸM-PRO" w:hAnsi="HG丸ｺﾞｼｯｸM-PRO" w:hint="eastAsia"/>
                <w:sz w:val="24"/>
                <w:szCs w:val="24"/>
              </w:rPr>
              <w:t>会議【調査結果報告】</w:t>
            </w:r>
          </w:p>
        </w:tc>
      </w:tr>
    </w:tbl>
    <w:p w:rsidR="00371667" w:rsidRPr="00922E02" w:rsidRDefault="00371667" w:rsidP="00041BE9">
      <w:pPr>
        <w:jc w:val="left"/>
        <w:rPr>
          <w:rFonts w:ascii="HG丸ｺﾞｼｯｸM-PRO" w:eastAsia="HG丸ｺﾞｼｯｸM-PRO" w:hAnsi="HG丸ｺﾞｼｯｸM-PRO"/>
          <w:sz w:val="24"/>
          <w:szCs w:val="24"/>
        </w:rPr>
      </w:pPr>
    </w:p>
    <w:sectPr w:rsidR="00371667" w:rsidRPr="00922E02">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7842" w:rsidRDefault="00477842" w:rsidP="00F91ACB">
      <w:r>
        <w:separator/>
      </w:r>
    </w:p>
  </w:endnote>
  <w:endnote w:type="continuationSeparator" w:id="0">
    <w:p w:rsidR="00477842" w:rsidRDefault="00477842" w:rsidP="00F91A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7842" w:rsidRDefault="00477842" w:rsidP="00F91ACB">
      <w:r>
        <w:separator/>
      </w:r>
    </w:p>
  </w:footnote>
  <w:footnote w:type="continuationSeparator" w:id="0">
    <w:p w:rsidR="00477842" w:rsidRDefault="00477842" w:rsidP="00F91AC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2E02"/>
    <w:rsid w:val="00041BE9"/>
    <w:rsid w:val="001D51DE"/>
    <w:rsid w:val="002D28A8"/>
    <w:rsid w:val="003023B6"/>
    <w:rsid w:val="0034193B"/>
    <w:rsid w:val="00371667"/>
    <w:rsid w:val="003B1B80"/>
    <w:rsid w:val="00442908"/>
    <w:rsid w:val="00472309"/>
    <w:rsid w:val="00477842"/>
    <w:rsid w:val="00496139"/>
    <w:rsid w:val="007E60A9"/>
    <w:rsid w:val="00835A06"/>
    <w:rsid w:val="008D271F"/>
    <w:rsid w:val="00922E02"/>
    <w:rsid w:val="00941AC6"/>
    <w:rsid w:val="00A3106C"/>
    <w:rsid w:val="00AB7C7B"/>
    <w:rsid w:val="00AF0316"/>
    <w:rsid w:val="00F652B8"/>
    <w:rsid w:val="00F91ACB"/>
    <w:rsid w:val="00FA2A8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3716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F91ACB"/>
    <w:pPr>
      <w:tabs>
        <w:tab w:val="center" w:pos="4252"/>
        <w:tab w:val="right" w:pos="8504"/>
      </w:tabs>
      <w:snapToGrid w:val="0"/>
    </w:pPr>
  </w:style>
  <w:style w:type="character" w:customStyle="1" w:styleId="a5">
    <w:name w:val="ヘッダー (文字)"/>
    <w:basedOn w:val="a0"/>
    <w:link w:val="a4"/>
    <w:uiPriority w:val="99"/>
    <w:rsid w:val="00F91ACB"/>
  </w:style>
  <w:style w:type="paragraph" w:styleId="a6">
    <w:name w:val="footer"/>
    <w:basedOn w:val="a"/>
    <w:link w:val="a7"/>
    <w:uiPriority w:val="99"/>
    <w:unhideWhenUsed/>
    <w:rsid w:val="00F91ACB"/>
    <w:pPr>
      <w:tabs>
        <w:tab w:val="center" w:pos="4252"/>
        <w:tab w:val="right" w:pos="8504"/>
      </w:tabs>
      <w:snapToGrid w:val="0"/>
    </w:pPr>
  </w:style>
  <w:style w:type="character" w:customStyle="1" w:styleId="a7">
    <w:name w:val="フッター (文字)"/>
    <w:basedOn w:val="a0"/>
    <w:link w:val="a6"/>
    <w:uiPriority w:val="99"/>
    <w:rsid w:val="00F91AC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3716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F91ACB"/>
    <w:pPr>
      <w:tabs>
        <w:tab w:val="center" w:pos="4252"/>
        <w:tab w:val="right" w:pos="8504"/>
      </w:tabs>
      <w:snapToGrid w:val="0"/>
    </w:pPr>
  </w:style>
  <w:style w:type="character" w:customStyle="1" w:styleId="a5">
    <w:name w:val="ヘッダー (文字)"/>
    <w:basedOn w:val="a0"/>
    <w:link w:val="a4"/>
    <w:uiPriority w:val="99"/>
    <w:rsid w:val="00F91ACB"/>
  </w:style>
  <w:style w:type="paragraph" w:styleId="a6">
    <w:name w:val="footer"/>
    <w:basedOn w:val="a"/>
    <w:link w:val="a7"/>
    <w:uiPriority w:val="99"/>
    <w:unhideWhenUsed/>
    <w:rsid w:val="00F91ACB"/>
    <w:pPr>
      <w:tabs>
        <w:tab w:val="center" w:pos="4252"/>
        <w:tab w:val="right" w:pos="8504"/>
      </w:tabs>
      <w:snapToGrid w:val="0"/>
    </w:pPr>
  </w:style>
  <w:style w:type="character" w:customStyle="1" w:styleId="a7">
    <w:name w:val="フッター (文字)"/>
    <w:basedOn w:val="a0"/>
    <w:link w:val="a6"/>
    <w:uiPriority w:val="99"/>
    <w:rsid w:val="00F91A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E68645-7644-4286-BD23-94B47D0191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423</TotalTime>
  <Pages>1</Pages>
  <Words>107</Words>
  <Characters>610</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H25-032MBG</dc:creator>
  <cp:keywords/>
  <dc:description/>
  <cp:lastModifiedBy> </cp:lastModifiedBy>
  <cp:revision>17</cp:revision>
  <cp:lastPrinted>2018-12-12T06:49:00Z</cp:lastPrinted>
  <dcterms:created xsi:type="dcterms:W3CDTF">2018-12-12T05:48:00Z</dcterms:created>
  <dcterms:modified xsi:type="dcterms:W3CDTF">2018-12-28T07:35:00Z</dcterms:modified>
</cp:coreProperties>
</file>